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1B" w:rsidRPr="0046708B" w:rsidRDefault="001E731B" w:rsidP="001E731B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46708B">
        <w:rPr>
          <w:rFonts w:ascii="Cambria" w:hAnsi="Cambria" w:cs="Cambria"/>
          <w:b/>
          <w:bCs/>
          <w:color w:val="000000"/>
          <w:sz w:val="20"/>
          <w:szCs w:val="20"/>
        </w:rPr>
        <w:t>Городская Дума муниципального образования «Город Астрахань»</w:t>
      </w:r>
    </w:p>
    <w:p w:rsidR="000053E8" w:rsidRDefault="001E731B" w:rsidP="001E731B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46708B">
        <w:rPr>
          <w:rFonts w:ascii="Cambria" w:hAnsi="Cambria" w:cs="Cambria"/>
          <w:b/>
          <w:bCs/>
          <w:color w:val="000000"/>
          <w:sz w:val="20"/>
          <w:szCs w:val="20"/>
        </w:rPr>
        <w:t>РЕШЕНИЕ</w:t>
      </w:r>
    </w:p>
    <w:p w:rsidR="001E731B" w:rsidRPr="0046708B" w:rsidRDefault="001E731B" w:rsidP="001E731B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46708B">
        <w:rPr>
          <w:rFonts w:ascii="Cambria" w:hAnsi="Cambria" w:cs="Cambria"/>
          <w:b/>
          <w:bCs/>
          <w:color w:val="000000"/>
          <w:sz w:val="20"/>
          <w:szCs w:val="20"/>
        </w:rPr>
        <w:t>12.03.2021 № 17</w:t>
      </w:r>
    </w:p>
    <w:p w:rsidR="001E731B" w:rsidRPr="0046708B" w:rsidRDefault="001E731B" w:rsidP="001E731B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46708B">
        <w:rPr>
          <w:rFonts w:ascii="Cambria" w:hAnsi="Cambria" w:cs="Cambria"/>
          <w:b/>
          <w:bCs/>
          <w:color w:val="000000"/>
          <w:sz w:val="20"/>
          <w:szCs w:val="20"/>
        </w:rPr>
        <w:t>«О внесении изменений в решение Городской Думы</w:t>
      </w:r>
    </w:p>
    <w:p w:rsidR="001E731B" w:rsidRPr="0046708B" w:rsidRDefault="001E731B" w:rsidP="001E731B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46708B">
        <w:rPr>
          <w:rFonts w:ascii="Cambria" w:hAnsi="Cambria" w:cs="Cambria"/>
          <w:b/>
          <w:bCs/>
          <w:color w:val="000000"/>
          <w:sz w:val="20"/>
          <w:szCs w:val="20"/>
        </w:rPr>
        <w:t xml:space="preserve"> муниципального образования «Город Астрахань» от 14.12.2020 № 53»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proofErr w:type="gramStart"/>
      <w:r w:rsidRPr="0046708B">
        <w:rPr>
          <w:rFonts w:ascii="Arial" w:hAnsi="Arial" w:cs="Arial"/>
          <w:color w:val="000000"/>
          <w:sz w:val="18"/>
          <w:szCs w:val="18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1. Внести в решение Городской Думы муниципального образования «Город Астрахань» от 14.12.2020 № 53 «О бюджете муниципального образования «Город Астрахань» на 2021 год и на плановый период 2022 и 2023 годов» следующие изменения: 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1.1. Пункты 1 и 2 изложить в следующей редакции: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«1. Утвердить основные характеристики бюджета муниципального образования «Город Астрахань» на 2021 год: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общий объем доходов местного бюджета в сумме 9 923 390,5 тыс. рублей, в том числе за счет межбюджетных трансфертов, получаемых из других бюджетов, в сумме 5 505 652,5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общий объем расходов местного бюджета в сумме 10 466 220,7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дефицит местного бюджета в сумме 542 830,2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2021 года дефицит составит 264 375,9 тыс. рублей, или 8,6 процента от общего годового объема доходов бюджета.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2. Утвердить основные характеристики бюджета муниципального образования «Город Астрахань» на 2022 год и на 2023 год: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общий объем доходов местного бюджета на 2022 год в сумме 9 209 525,0 тыс. рублей, в том числе за счет межбюджетных трансфертов, получаемых из других бюджетов, в сумме 4 650 547,0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общий объем расходов местного бюджета на 2022 год в сумме 9 447 764,3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дефицит местного бюджета на 2022 год в сумме 238 239,3 тыс. рублей, или 7,6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общий объем доходов местного бюджета на 2023 год в сумме 8 441 259,3 тыс. рублей, в том числе за счет межбюджетных трансфертов, получаемых из других бюджетов, в сумме 3 644 873,3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общий объем расходов местного бюджета на 2023 год в сумме 8 568 387,2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дефицит местного бюджета на 2023 год в сумме 127 127,9 тыс. рублей, или 3,9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 w:rsidRPr="0046708B">
        <w:rPr>
          <w:rFonts w:ascii="Arial" w:hAnsi="Arial" w:cs="Arial"/>
          <w:color w:val="000000"/>
          <w:sz w:val="18"/>
          <w:szCs w:val="18"/>
        </w:rPr>
        <w:t>.».</w:t>
      </w:r>
      <w:proofErr w:type="gramEnd"/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1.2. В пункте 15 абзацы второй, третий и четвертый изложить в следующей редакции: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«на 2021 год в сумме 1 121 921,8,0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на 2022 год в сумме 825 063,3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на 2023 год в сумме 759 977,6 тыс. рублей</w:t>
      </w:r>
      <w:proofErr w:type="gramStart"/>
      <w:r w:rsidRPr="0046708B">
        <w:rPr>
          <w:rFonts w:ascii="Arial" w:hAnsi="Arial" w:cs="Arial"/>
          <w:color w:val="000000"/>
          <w:sz w:val="18"/>
          <w:szCs w:val="18"/>
        </w:rPr>
        <w:t>.».</w:t>
      </w:r>
      <w:proofErr w:type="gramEnd"/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1.3. Пункт 17 изложить в следующей редакции: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«17. Утвердить в бюджете муниципального образования «Город Астрахань» объемы межбюджетных трансфертов, выделяемые из областного бюджета в форме: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субсидий местному бюджету: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на 2021 год в сумме 1 389 144,4 тыс. рублей; 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на 2022 год в сумме 1 663 511,2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на 2023 год в сумме 902 101,5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субвенций местному бюджету: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на 2021 год в сумме 3 496 428,1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на 2022 год в сумме 2 706 955,8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на 2023 год в сумме 2 463 021,8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иные межбюджетные трансферты: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на 2021 год в сумме 620 080,0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на 2022 год в сумме 280 080 тыс. рублей;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на 2023 год в сумме 279 750,0 тыс. рублей</w:t>
      </w:r>
      <w:proofErr w:type="gramStart"/>
      <w:r w:rsidRPr="0046708B">
        <w:rPr>
          <w:rFonts w:ascii="Arial" w:hAnsi="Arial" w:cs="Arial"/>
          <w:color w:val="000000"/>
          <w:sz w:val="18"/>
          <w:szCs w:val="18"/>
        </w:rPr>
        <w:t>.».</w:t>
      </w:r>
      <w:proofErr w:type="gramEnd"/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1.4. В пункте 26 третий абзац изложить в следующей редакции: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«- на возмещение затрат предприятиям, оказывающим банные услуги населению в общих отделениях бань города Астрахани в порядке, установленном администрацией муниципального образования «Город Астрахань».».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1.5. Внести изменения в следующие приложения, изложив их в новой редакции (прилагаются):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Доходы бюджета муниципального образования «Город Астрахань» на 2021 год (приложение 1);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Доходы бюджета муниципального образования «Город Астрахань» на 2022 и 2023 годы (приложение 1.1);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lastRenderedPageBreak/>
        <w:t xml:space="preserve"> - Источники внутреннего финансирования дефицита бюджета муниципального образования «Город Астрахань» на 2021 год (приложение 2);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Источники внутреннего финансирования дефицита бюджета муниципального образования «Город Астрахань» на 2022 и 2023 годы (приложение 2.1);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Перечень главных </w:t>
      </w:r>
      <w:proofErr w:type="gramStart"/>
      <w:r w:rsidRPr="0046708B">
        <w:rPr>
          <w:rFonts w:ascii="Arial" w:hAnsi="Arial" w:cs="Arial"/>
          <w:color w:val="000000"/>
          <w:sz w:val="18"/>
          <w:szCs w:val="18"/>
        </w:rPr>
        <w:t>администраторов источников финансирования дефицита бюджета</w:t>
      </w:r>
      <w:proofErr w:type="gramEnd"/>
      <w:r w:rsidRPr="0046708B">
        <w:rPr>
          <w:rFonts w:ascii="Arial" w:hAnsi="Arial" w:cs="Arial"/>
          <w:color w:val="000000"/>
          <w:sz w:val="18"/>
          <w:szCs w:val="18"/>
        </w:rPr>
        <w:t xml:space="preserve"> муниципального образования «Город Астрахань» на 2021-2023 годы (приложение 4);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Ведомственная структура расходов бюджета муниципального образования «Город Астрахань» на 2021 год (приложение 6);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Ведомственная структура расходов бюджета муниципального образования «Город Астрахань» на 2022 и 2023 годы (приложение 6.1);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46708B">
        <w:rPr>
          <w:rFonts w:ascii="Arial" w:hAnsi="Arial" w:cs="Arial"/>
          <w:color w:val="000000"/>
          <w:sz w:val="18"/>
          <w:szCs w:val="18"/>
        </w:rPr>
        <w:t>видов расходов классификации расходов бюджета</w:t>
      </w:r>
      <w:proofErr w:type="gramEnd"/>
      <w:r w:rsidRPr="0046708B">
        <w:rPr>
          <w:rFonts w:ascii="Arial" w:hAnsi="Arial" w:cs="Arial"/>
          <w:color w:val="000000"/>
          <w:sz w:val="18"/>
          <w:szCs w:val="18"/>
        </w:rPr>
        <w:t xml:space="preserve"> муниципального образования «Город Астрахань» на 2021 год (приложение 7);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46708B">
        <w:rPr>
          <w:rFonts w:ascii="Arial" w:hAnsi="Arial" w:cs="Arial"/>
          <w:color w:val="000000"/>
          <w:sz w:val="18"/>
          <w:szCs w:val="18"/>
        </w:rPr>
        <w:t>видов расходов классификации расходов бюджета</w:t>
      </w:r>
      <w:proofErr w:type="gramEnd"/>
      <w:r w:rsidRPr="0046708B">
        <w:rPr>
          <w:rFonts w:ascii="Arial" w:hAnsi="Arial" w:cs="Arial"/>
          <w:color w:val="000000"/>
          <w:sz w:val="18"/>
          <w:szCs w:val="18"/>
        </w:rPr>
        <w:t xml:space="preserve"> муниципального образования «Город Астрахань» на 2022 и 2023 годы (приложение 7.1);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2021 год (приложение 8);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2022 и 2023 годы (приложение 8.1);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Программа муниципальных внутренних заимствований муниципального образования «Город Астрахань» на 2021-2023 годы (приложение 9);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Перечень кредитных договоров (соглашений), подлежащих исполнению в 2021-2023 годах (приложение 10);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Перечень государственных, муниципальных и ведомственных целевых программ муниципального образования «Город Астрахань» на 2021 год (приложение 11);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 xml:space="preserve"> - Перечень государственных, муниципальных и ведомственных целевых программ муниципального образования «Город Астрахань» на 2022 и 2023 годы (приложение 11.1).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3. Настоящее решение вступает в силу после его официального опубликования.</w:t>
      </w:r>
    </w:p>
    <w:p w:rsidR="001E731B" w:rsidRPr="0046708B" w:rsidRDefault="001E731B" w:rsidP="000053E8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46708B">
        <w:rPr>
          <w:rFonts w:ascii="Arial" w:hAnsi="Arial" w:cs="Arial"/>
          <w:color w:val="000000"/>
          <w:sz w:val="18"/>
          <w:szCs w:val="18"/>
        </w:rP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14.12.2020 № 53.</w:t>
      </w:r>
    </w:p>
    <w:p w:rsidR="001E731B" w:rsidRPr="0046708B" w:rsidRDefault="001E731B" w:rsidP="001E731B">
      <w:pPr>
        <w:autoSpaceDE w:val="0"/>
        <w:autoSpaceDN w:val="0"/>
        <w:adjustRightInd w:val="0"/>
        <w:spacing w:after="0" w:line="240" w:lineRule="auto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6708B">
        <w:rPr>
          <w:rFonts w:ascii="Arial" w:hAnsi="Arial" w:cs="Arial"/>
          <w:b/>
          <w:bCs/>
          <w:color w:val="000000"/>
          <w:sz w:val="18"/>
          <w:szCs w:val="18"/>
        </w:rPr>
        <w:t>Председатель Городской Думы</w:t>
      </w:r>
    </w:p>
    <w:p w:rsidR="001E731B" w:rsidRPr="0046708B" w:rsidRDefault="001E731B" w:rsidP="001E731B">
      <w:pPr>
        <w:autoSpaceDE w:val="0"/>
        <w:autoSpaceDN w:val="0"/>
        <w:adjustRightInd w:val="0"/>
        <w:spacing w:after="0" w:line="240" w:lineRule="auto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6708B">
        <w:rPr>
          <w:rFonts w:ascii="Arial" w:hAnsi="Arial" w:cs="Arial"/>
          <w:b/>
          <w:bCs/>
          <w:color w:val="000000"/>
          <w:sz w:val="18"/>
          <w:szCs w:val="18"/>
        </w:rPr>
        <w:t>муниципального образования «Город Астрахань» И.Ю. СЕДОВ.</w:t>
      </w:r>
    </w:p>
    <w:p w:rsidR="00FF4A14" w:rsidRPr="000053E8" w:rsidRDefault="001E731B" w:rsidP="000053E8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  <w:r w:rsidRPr="0046708B">
        <w:rPr>
          <w:rFonts w:ascii="Arial" w:hAnsi="Arial" w:cs="Arial"/>
          <w:b/>
          <w:bCs/>
          <w:color w:val="000000"/>
          <w:sz w:val="18"/>
          <w:szCs w:val="18"/>
        </w:rPr>
        <w:t>Глава муниципального образования «Город Астрахань»</w:t>
      </w:r>
      <w:r w:rsidR="000053E8" w:rsidRPr="000053E8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0053E8" w:rsidRPr="0046708B">
        <w:rPr>
          <w:rFonts w:ascii="Arial" w:hAnsi="Arial" w:cs="Arial"/>
          <w:b/>
          <w:bCs/>
          <w:color w:val="000000"/>
          <w:sz w:val="18"/>
          <w:szCs w:val="18"/>
        </w:rPr>
        <w:t>М.Н. ПЕРМЯКОВА</w:t>
      </w:r>
      <w:bookmarkStart w:id="0" w:name="_GoBack"/>
      <w:bookmarkEnd w:id="0"/>
    </w:p>
    <w:sectPr w:rsidR="00FF4A14" w:rsidRPr="000053E8" w:rsidSect="000053E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1B"/>
    <w:rsid w:val="000053E8"/>
    <w:rsid w:val="001E731B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1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1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1097</Words>
  <Characters>6255</Characters>
  <Application>Microsoft Office Word</Application>
  <DocSecurity>0</DocSecurity>
  <Lines>52</Lines>
  <Paragraphs>14</Paragraphs>
  <ScaleCrop>false</ScaleCrop>
  <Company/>
  <LinksUpToDate>false</LinksUpToDate>
  <CharactersWithSpaces>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2021-03-18T04:14:00Z</dcterms:created>
  <dcterms:modified xsi:type="dcterms:W3CDTF">2021-03-18T04:16:00Z</dcterms:modified>
</cp:coreProperties>
</file>